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4A73" w14:textId="11DEE8B5" w:rsidR="005D43E2" w:rsidRDefault="005D43E2" w:rsidP="005D43E2">
      <w:pPr>
        <w:pStyle w:val="paragraph"/>
        <w:spacing w:before="0" w:beforeAutospacing="0" w:after="0" w:afterAutospacing="0"/>
        <w:textAlignment w:val="baseline"/>
        <w:rPr>
          <w:rStyle w:val="normaltextrun"/>
          <w:rFonts w:ascii="Calibri Light" w:hAnsi="Calibri Light" w:cs="Calibri Light"/>
          <w:sz w:val="36"/>
          <w:szCs w:val="36"/>
        </w:rPr>
      </w:pPr>
      <w:r>
        <w:rPr>
          <w:rFonts w:ascii="Calibri Light" w:hAnsi="Calibri Light" w:cs="Calibri Light"/>
          <w:noProof/>
          <w:sz w:val="36"/>
          <w:szCs w:val="36"/>
        </w:rPr>
        <w:drawing>
          <wp:inline distT="0" distB="0" distL="0" distR="0" wp14:anchorId="0AF2F98D" wp14:editId="4BE1008C">
            <wp:extent cx="2762250" cy="1149350"/>
            <wp:effectExtent l="0" t="0" r="0" b="0"/>
            <wp:docPr id="101709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149350"/>
                    </a:xfrm>
                    <a:prstGeom prst="rect">
                      <a:avLst/>
                    </a:prstGeom>
                    <a:noFill/>
                    <a:ln>
                      <a:noFill/>
                    </a:ln>
                  </pic:spPr>
                </pic:pic>
              </a:graphicData>
            </a:graphic>
          </wp:inline>
        </w:drawing>
      </w:r>
    </w:p>
    <w:p w14:paraId="3DA0E868" w14:textId="77777777" w:rsidR="005D43E2" w:rsidRDefault="005D43E2" w:rsidP="005D43E2">
      <w:pPr>
        <w:pStyle w:val="paragraph"/>
        <w:spacing w:before="0" w:beforeAutospacing="0" w:after="0" w:afterAutospacing="0"/>
        <w:textAlignment w:val="baseline"/>
        <w:rPr>
          <w:rStyle w:val="normaltextrun"/>
          <w:rFonts w:ascii="Calibri Light" w:hAnsi="Calibri Light" w:cs="Calibri Light"/>
          <w:sz w:val="28"/>
          <w:szCs w:val="28"/>
        </w:rPr>
      </w:pPr>
      <w:r>
        <w:rPr>
          <w:rStyle w:val="normaltextrun"/>
          <w:rFonts w:ascii="Calibri Light" w:hAnsi="Calibri Light" w:cs="Calibri Light"/>
          <w:sz w:val="28"/>
          <w:szCs w:val="28"/>
        </w:rPr>
        <w:t>For Immediate Release</w:t>
      </w:r>
    </w:p>
    <w:p w14:paraId="6100B452" w14:textId="77777777" w:rsidR="005D43E2" w:rsidRDefault="005D43E2" w:rsidP="005D43E2">
      <w:pPr>
        <w:pStyle w:val="paragraph"/>
        <w:spacing w:before="0" w:beforeAutospacing="0" w:after="0" w:afterAutospacing="0"/>
        <w:textAlignment w:val="baseline"/>
        <w:rPr>
          <w:rStyle w:val="normaltextrun"/>
          <w:rFonts w:ascii="Calibri Light" w:hAnsi="Calibri Light" w:cs="Calibri Light"/>
          <w:sz w:val="36"/>
          <w:szCs w:val="36"/>
        </w:rPr>
      </w:pPr>
    </w:p>
    <w:p w14:paraId="7312A61F" w14:textId="77777777" w:rsidR="005D43E2" w:rsidRPr="005D43E2" w:rsidRDefault="005D43E2" w:rsidP="005D43E2">
      <w:pPr>
        <w:rPr>
          <w:b/>
          <w:bCs/>
        </w:rPr>
      </w:pPr>
      <w:r w:rsidRPr="005D43E2">
        <w:rPr>
          <w:b/>
          <w:bCs/>
        </w:rPr>
        <w:t>Media Contact:</w:t>
      </w:r>
    </w:p>
    <w:p w14:paraId="2D7BE887" w14:textId="36567E42" w:rsidR="005D43E2" w:rsidRDefault="005D43E2" w:rsidP="005D43E2">
      <w:pPr>
        <w:spacing w:after="0"/>
      </w:pPr>
      <w:r>
        <w:t>Holly Whitby, Vice President Marketing &amp; Enrollment</w:t>
      </w:r>
    </w:p>
    <w:p w14:paraId="059440DD" w14:textId="77777777" w:rsidR="005D43E2" w:rsidRDefault="005D43E2" w:rsidP="005D43E2">
      <w:pPr>
        <w:spacing w:after="0"/>
      </w:pPr>
      <w:r>
        <w:t>Taylor University</w:t>
      </w:r>
    </w:p>
    <w:p w14:paraId="23890C25" w14:textId="681A4B80" w:rsidR="005D43E2" w:rsidRDefault="005D43E2" w:rsidP="005D43E2">
      <w:pPr>
        <w:spacing w:after="0"/>
      </w:pPr>
      <w:r>
        <w:t>615-533-7832 (cell)</w:t>
      </w:r>
    </w:p>
    <w:p w14:paraId="3937B30E" w14:textId="6B103E68" w:rsidR="005D43E2" w:rsidRDefault="00000000" w:rsidP="005D43E2">
      <w:pPr>
        <w:spacing w:after="0"/>
      </w:pPr>
      <w:hyperlink r:id="rId10" w:history="1">
        <w:r w:rsidR="005D43E2" w:rsidRPr="00105C67">
          <w:rPr>
            <w:rStyle w:val="Hyperlink"/>
          </w:rPr>
          <w:t>holly_whitby@taylor.edu</w:t>
        </w:r>
      </w:hyperlink>
    </w:p>
    <w:p w14:paraId="1E4CB87A" w14:textId="77777777" w:rsidR="00737314" w:rsidRDefault="00737314">
      <w:pPr>
        <w:rPr>
          <w:b/>
          <w:bCs/>
        </w:rPr>
      </w:pPr>
    </w:p>
    <w:p w14:paraId="61F19FE7" w14:textId="238919B2" w:rsidR="006D5046" w:rsidRDefault="002A497B" w:rsidP="00623131">
      <w:r w:rsidRPr="472CC7C0">
        <w:rPr>
          <w:b/>
          <w:bCs/>
        </w:rPr>
        <w:t>U</w:t>
      </w:r>
      <w:r w:rsidR="008E0BE2" w:rsidRPr="472CC7C0">
        <w:rPr>
          <w:b/>
          <w:bCs/>
        </w:rPr>
        <w:t>PLAND</w:t>
      </w:r>
      <w:r w:rsidRPr="472CC7C0">
        <w:rPr>
          <w:b/>
          <w:bCs/>
        </w:rPr>
        <w:t>, I</w:t>
      </w:r>
      <w:r w:rsidR="008E0BE2" w:rsidRPr="472CC7C0">
        <w:rPr>
          <w:b/>
          <w:bCs/>
        </w:rPr>
        <w:t xml:space="preserve">nd. </w:t>
      </w:r>
      <w:r w:rsidR="00A82A2D" w:rsidRPr="472CC7C0">
        <w:rPr>
          <w:b/>
          <w:bCs/>
        </w:rPr>
        <w:t>(</w:t>
      </w:r>
      <w:r w:rsidR="00BA3B17">
        <w:rPr>
          <w:b/>
          <w:bCs/>
        </w:rPr>
        <w:t xml:space="preserve">September </w:t>
      </w:r>
      <w:r w:rsidR="004F37A6">
        <w:rPr>
          <w:b/>
          <w:bCs/>
        </w:rPr>
        <w:t>2</w:t>
      </w:r>
      <w:r w:rsidR="00561501">
        <w:rPr>
          <w:b/>
          <w:bCs/>
        </w:rPr>
        <w:t>5</w:t>
      </w:r>
      <w:r w:rsidRPr="472CC7C0">
        <w:rPr>
          <w:b/>
          <w:bCs/>
        </w:rPr>
        <w:t>, 2023</w:t>
      </w:r>
      <w:r w:rsidR="00A82A2D" w:rsidRPr="472CC7C0">
        <w:rPr>
          <w:b/>
          <w:bCs/>
        </w:rPr>
        <w:t>)</w:t>
      </w:r>
      <w:r>
        <w:t xml:space="preserve"> – </w:t>
      </w:r>
      <w:r w:rsidR="00C349CC" w:rsidRPr="00C349CC">
        <w:t>Taylor University</w:t>
      </w:r>
      <w:r w:rsidR="00C349CC">
        <w:t xml:space="preserve"> </w:t>
      </w:r>
      <w:r w:rsidR="004F37A6">
        <w:t>announced plans</w:t>
      </w:r>
      <w:r w:rsidR="00BC53E6">
        <w:t xml:space="preserve"> today</w:t>
      </w:r>
      <w:r w:rsidR="004F37A6">
        <w:t xml:space="preserve"> to expand its growing ABET-accredited</w:t>
      </w:r>
      <w:r w:rsidR="007C1FE4">
        <w:t xml:space="preserve"> </w:t>
      </w:r>
      <w:r w:rsidR="004F37A6">
        <w:t xml:space="preserve">engineering </w:t>
      </w:r>
      <w:r w:rsidR="00BC53E6">
        <w:t>program</w:t>
      </w:r>
      <w:r w:rsidR="004F37A6">
        <w:t xml:space="preserve"> to include</w:t>
      </w:r>
      <w:r w:rsidR="00BC53E6">
        <w:t xml:space="preserve"> a focus </w:t>
      </w:r>
      <w:r w:rsidR="00623131">
        <w:t>on</w:t>
      </w:r>
      <w:r w:rsidR="00BC53E6">
        <w:t xml:space="preserve"> innovation and entrepreneurship.</w:t>
      </w:r>
      <w:r w:rsidR="00623131">
        <w:t xml:space="preserve"> </w:t>
      </w:r>
      <w:r w:rsidR="007C1FE4">
        <w:t xml:space="preserve">This exciting expansion is made possible by a </w:t>
      </w:r>
      <w:r w:rsidR="00F302B9">
        <w:t xml:space="preserve">nearly </w:t>
      </w:r>
      <w:r w:rsidR="007C1FE4">
        <w:t>$2 million grant awarded by the Don Wood Foundation earlier this month. The Don Wood Foundation is a private foundation dedicated to the advancement of manufacturing, entrepreneurship, and related education focused on strengthening the manufacturing sector in the Midwest. The grant is the largest ever awarded by the foundation to an institution of higher learning.</w:t>
      </w:r>
    </w:p>
    <w:p w14:paraId="35FB62D9" w14:textId="27AE1BCC" w:rsidR="00946362" w:rsidRDefault="00623131" w:rsidP="00623131">
      <w:r>
        <w:t xml:space="preserve">A </w:t>
      </w:r>
      <w:hyperlink r:id="rId11" w:history="1">
        <w:r w:rsidRPr="00FC5487">
          <w:rPr>
            <w:rStyle w:val="Hyperlink"/>
          </w:rPr>
          <w:t>Bachelor of Science</w:t>
        </w:r>
        <w:r w:rsidR="007C1FE4" w:rsidRPr="00FC5487">
          <w:rPr>
            <w:rStyle w:val="Hyperlink"/>
          </w:rPr>
          <w:t xml:space="preserve"> degree</w:t>
        </w:r>
        <w:r w:rsidRPr="00FC5487">
          <w:rPr>
            <w:rStyle w:val="Hyperlink"/>
          </w:rPr>
          <w:t xml:space="preserve"> in Mechanical Engineering with a Certificate in Innovation and Entrepreneurship (MEIE)</w:t>
        </w:r>
      </w:hyperlink>
      <w:r>
        <w:t xml:space="preserve"> will be offered starting </w:t>
      </w:r>
      <w:r w:rsidR="00060E7D">
        <w:t xml:space="preserve">in </w:t>
      </w:r>
      <w:r>
        <w:t>Spring 2024. Th</w:t>
      </w:r>
      <w:r w:rsidR="007C1FE4">
        <w:t>e</w:t>
      </w:r>
      <w:r>
        <w:t xml:space="preserve"> expanded </w:t>
      </w:r>
      <w:r w:rsidR="006D5046">
        <w:t xml:space="preserve">degree offering </w:t>
      </w:r>
      <w:r>
        <w:t xml:space="preserve">will embody Taylor’s long-standing </w:t>
      </w:r>
      <w:r w:rsidR="00E5279A">
        <w:t xml:space="preserve">commitment </w:t>
      </w:r>
      <w:r w:rsidR="006D5046">
        <w:t>to academic rigor</w:t>
      </w:r>
      <w:r w:rsidR="00946362">
        <w:t xml:space="preserve">, </w:t>
      </w:r>
      <w:r w:rsidR="006D5046">
        <w:t>servant-leadership</w:t>
      </w:r>
      <w:r w:rsidR="00946362">
        <w:t>, and the integration of faith and learning</w:t>
      </w:r>
      <w:r w:rsidR="006D5046">
        <w:t>. The program’s</w:t>
      </w:r>
      <w:r>
        <w:t xml:space="preserve"> focus on innovation and entrepreneurship will equip </w:t>
      </w:r>
      <w:r w:rsidR="00E5279A">
        <w:t>future graduates</w:t>
      </w:r>
      <w:r>
        <w:t xml:space="preserve"> to make a positive difference in the manufacturing sector</w:t>
      </w:r>
      <w:r w:rsidR="00946362">
        <w:t xml:space="preserve"> and engineering business ventures</w:t>
      </w:r>
      <w:r>
        <w:t xml:space="preserve">, which </w:t>
      </w:r>
      <w:r w:rsidR="00946362">
        <w:t>are</w:t>
      </w:r>
      <w:r>
        <w:t xml:space="preserve"> growing economic need</w:t>
      </w:r>
      <w:r w:rsidR="00946362">
        <w:t>s</w:t>
      </w:r>
      <w:r>
        <w:t xml:space="preserve"> in Indiana</w:t>
      </w:r>
      <w:r w:rsidR="007C1FE4">
        <w:t xml:space="preserve"> and beyond. </w:t>
      </w:r>
    </w:p>
    <w:p w14:paraId="248670B5" w14:textId="65497C63" w:rsidR="00A02F54" w:rsidRPr="002469DC" w:rsidRDefault="00A02F54" w:rsidP="00BA3B17">
      <w:pPr>
        <w:rPr>
          <w:b/>
          <w:bCs/>
        </w:rPr>
      </w:pPr>
      <w:r w:rsidRPr="00561501">
        <w:t xml:space="preserve">“The Don Wood Foundation is pleased to support the purchase of Industry 4.0 equipment and related lab development for Taylor University’s innovative approach to delivering high-caliber engineering education to students in Northeast Indiana,” said Laura Macknick, President &amp; CEO of the Don Wood Foundation.  “The program is unique in embedding entrepreneurship into the curriculum and also begins to fill the need voiced by regional employers that wish to hire local engineering graduates.”  </w:t>
      </w:r>
    </w:p>
    <w:p w14:paraId="501CE740" w14:textId="7AE0734E" w:rsidR="00D63340" w:rsidRDefault="006D5046" w:rsidP="00D63340">
      <w:r>
        <w:t>“</w:t>
      </w:r>
      <w:r w:rsidR="00D63340">
        <w:t>We are so</w:t>
      </w:r>
      <w:r w:rsidR="002469DC">
        <w:t xml:space="preserve"> very</w:t>
      </w:r>
      <w:r w:rsidR="00D63340">
        <w:t xml:space="preserve"> grateful for this strategic investment,” said President Dr. </w:t>
      </w:r>
      <w:r w:rsidR="002363B3">
        <w:t xml:space="preserve">Michael </w:t>
      </w:r>
      <w:r w:rsidR="00D63340">
        <w:t>Lindsay</w:t>
      </w:r>
      <w:r w:rsidR="00542ED6">
        <w:t>, whose leadership wa</w:t>
      </w:r>
      <w:r w:rsidR="006159BF">
        <w:t xml:space="preserve">s identified as one of the reasons the university was chosen </w:t>
      </w:r>
      <w:r w:rsidR="004209A8">
        <w:t>for the grant</w:t>
      </w:r>
      <w:r w:rsidR="00D63340">
        <w:t>. “</w:t>
      </w:r>
      <w:r w:rsidR="00C730B2">
        <w:t xml:space="preserve">This </w:t>
      </w:r>
      <w:r w:rsidR="00E5279A">
        <w:t xml:space="preserve">investment </w:t>
      </w:r>
      <w:r w:rsidR="00C730B2">
        <w:t xml:space="preserve">will </w:t>
      </w:r>
      <w:r w:rsidR="00E5279A">
        <w:t>strengthen</w:t>
      </w:r>
      <w:r w:rsidR="00D63340">
        <w:t xml:space="preserve"> </w:t>
      </w:r>
      <w:r w:rsidR="00E5279A">
        <w:t>and magnify Taylor’s</w:t>
      </w:r>
      <w:r w:rsidR="00D63340">
        <w:t xml:space="preserve"> Mechanical Engineering progra</w:t>
      </w:r>
      <w:r w:rsidR="00541074">
        <w:t xml:space="preserve">m, but most importantly, </w:t>
      </w:r>
      <w:r w:rsidR="008E59B3">
        <w:t>support our goal to move from excellence to eminence in developing servant</w:t>
      </w:r>
      <w:r w:rsidR="00E5279A">
        <w:t>-</w:t>
      </w:r>
      <w:r w:rsidR="008E59B3">
        <w:t xml:space="preserve">leaders </w:t>
      </w:r>
      <w:r w:rsidR="000F4B92">
        <w:t>in this particular field</w:t>
      </w:r>
      <w:r w:rsidR="00D63340">
        <w:t>.”</w:t>
      </w:r>
    </w:p>
    <w:p w14:paraId="376BD88D" w14:textId="08320340" w:rsidR="00E5279A" w:rsidRDefault="00E5279A" w:rsidP="00D63340">
      <w:r w:rsidRPr="00E5279A">
        <w:t xml:space="preserve">The generous investment will provide state-of-the-art, </w:t>
      </w:r>
      <w:r w:rsidR="007E668A" w:rsidRPr="00E5279A">
        <w:t>industry</w:t>
      </w:r>
      <w:r w:rsidR="007E668A">
        <w:t>-</w:t>
      </w:r>
      <w:r w:rsidRPr="00E5279A">
        <w:t>forward machines and prototyping equipment, like 5-axis CNC mills and metal, composite, and flexible material 3D printers, to name a few, along with new</w:t>
      </w:r>
      <w:r>
        <w:t xml:space="preserve"> </w:t>
      </w:r>
      <w:r w:rsidRPr="00E5279A">
        <w:t>collaboration and innovation spaces designed for solving real-world problems. Together</w:t>
      </w:r>
      <w:r w:rsidR="006D5046">
        <w:t>,</w:t>
      </w:r>
      <w:r w:rsidRPr="00E5279A">
        <w:t xml:space="preserve"> with the </w:t>
      </w:r>
      <w:r w:rsidR="006D5046">
        <w:t xml:space="preserve">support of the </w:t>
      </w:r>
      <w:r w:rsidRPr="00E5279A">
        <w:t xml:space="preserve">Don Wood Foundation, Taylor University will graduate highly skilled, innovative, </w:t>
      </w:r>
      <w:r w:rsidRPr="00E5279A">
        <w:lastRenderedPageBreak/>
        <w:t>business-minded engineering leaders ready to transform the engineering and manufacturing industries in Indiana and around the world.</w:t>
      </w:r>
    </w:p>
    <w:p w14:paraId="5F16D01D" w14:textId="77777777" w:rsidR="006D5046" w:rsidRDefault="00D63340" w:rsidP="00BA3B17">
      <w:r>
        <w:t>“We are incredibly honored to begin this partnership with the Don Wood Foundation, which</w:t>
      </w:r>
      <w:r w:rsidR="0097076F">
        <w:t>, upholding Don Wood’s legacy,</w:t>
      </w:r>
      <w:r>
        <w:t xml:space="preserve"> shares Taylor’s commitment to servant</w:t>
      </w:r>
      <w:r w:rsidR="00E5279A">
        <w:t>-</w:t>
      </w:r>
      <w:r>
        <w:t xml:space="preserve">leadership and ethical, honorable work,” said Danielle Nobles-Lookingbill, Ph.D., Physics and Engineering Department Chair. “This partnership will position Taylor engineering graduates </w:t>
      </w:r>
      <w:r w:rsidR="00E5279A">
        <w:t>for</w:t>
      </w:r>
      <w:r w:rsidR="00976577">
        <w:t xml:space="preserve"> careers that </w:t>
      </w:r>
      <w:r>
        <w:t>demand a higher understanding of innovation, leadership, and entrepreneurial thinking.”</w:t>
      </w:r>
      <w:r w:rsidR="006D5046">
        <w:t xml:space="preserve">  </w:t>
      </w:r>
    </w:p>
    <w:p w14:paraId="793269B8" w14:textId="2B212704" w:rsidR="00E12568" w:rsidRDefault="00F302B9" w:rsidP="00BA3B17">
      <w:r>
        <w:t xml:space="preserve">Underscoring Taylor’s commitment to innovation, the University is proud that Dr. Danielle Nobles-Lookingbill is one of </w:t>
      </w:r>
      <w:r w:rsidR="00D66E72">
        <w:t xml:space="preserve">less than </w:t>
      </w:r>
      <w:r>
        <w:t xml:space="preserve">100 women </w:t>
      </w:r>
      <w:r w:rsidR="00B9426D">
        <w:t xml:space="preserve">chairing </w:t>
      </w:r>
      <w:r w:rsidR="00D66E72">
        <w:t>engineering departments</w:t>
      </w:r>
      <w:r w:rsidR="00B9426D">
        <w:t xml:space="preserve"> nationwide</w:t>
      </w:r>
      <w:r>
        <w:t>.</w:t>
      </w:r>
    </w:p>
    <w:p w14:paraId="5E6FC41F" w14:textId="136DF82F" w:rsidR="002469DC" w:rsidRDefault="002469DC" w:rsidP="002469DC">
      <w:r>
        <w:t xml:space="preserve">Renovations to the engineering spaces on campus will begin immediately and are expected </w:t>
      </w:r>
      <w:r w:rsidR="00430545">
        <w:t>to be completed this academic year.</w:t>
      </w:r>
      <w:r>
        <w:rPr>
          <w:b/>
          <w:bCs/>
        </w:rPr>
        <w:t xml:space="preserve">  </w:t>
      </w:r>
      <w:r w:rsidRPr="002469DC">
        <w:t xml:space="preserve">More information on Taylor’s MEIE program can be found </w:t>
      </w:r>
      <w:hyperlink r:id="rId12" w:history="1">
        <w:r w:rsidRPr="005743E8">
          <w:rPr>
            <w:rStyle w:val="Hyperlink"/>
          </w:rPr>
          <w:t>here.</w:t>
        </w:r>
      </w:hyperlink>
      <w:r>
        <w:rPr>
          <w:b/>
          <w:bCs/>
        </w:rPr>
        <w:t xml:space="preserve"> </w:t>
      </w:r>
    </w:p>
    <w:p w14:paraId="7BD2B785" w14:textId="77777777" w:rsidR="00B55AC0" w:rsidRDefault="00B55AC0" w:rsidP="00BA3B17"/>
    <w:p w14:paraId="04CCB1A9" w14:textId="77777777" w:rsidR="002A497B" w:rsidRDefault="002A497B" w:rsidP="002A497B">
      <w:pPr>
        <w:pStyle w:val="NormalWeb"/>
        <w:shd w:val="clear" w:color="auto" w:fill="FEFEFE"/>
        <w:spacing w:before="0" w:beforeAutospacing="0" w:after="0" w:afterAutospacing="0"/>
        <w:rPr>
          <w:rFonts w:ascii="Calibri" w:hAnsi="Calibri" w:cs="Calibri"/>
          <w:color w:val="242424"/>
          <w:sz w:val="22"/>
          <w:szCs w:val="22"/>
        </w:rPr>
      </w:pPr>
      <w:r>
        <w:rPr>
          <w:b/>
          <w:bCs/>
          <w:i/>
          <w:iCs/>
          <w:color w:val="2D2D30"/>
          <w:bdr w:val="none" w:sz="0" w:space="0" w:color="auto" w:frame="1"/>
        </w:rPr>
        <w:t>About Taylor University</w:t>
      </w:r>
    </w:p>
    <w:p w14:paraId="3BC86541" w14:textId="77777777" w:rsidR="002A497B" w:rsidRPr="00561501" w:rsidRDefault="002A497B" w:rsidP="002A497B">
      <w:pPr>
        <w:pStyle w:val="NormalWeb"/>
        <w:shd w:val="clear" w:color="auto" w:fill="FEFEFE"/>
        <w:spacing w:before="0" w:beforeAutospacing="0" w:after="0" w:afterAutospacing="0"/>
        <w:rPr>
          <w:rFonts w:asciiTheme="minorHAnsi" w:hAnsiTheme="minorHAnsi" w:cstheme="minorHAnsi"/>
          <w:color w:val="242424"/>
          <w:sz w:val="22"/>
          <w:szCs w:val="22"/>
        </w:rPr>
      </w:pPr>
      <w:r w:rsidRPr="00561501">
        <w:rPr>
          <w:rFonts w:asciiTheme="minorHAnsi" w:hAnsiTheme="minorHAnsi" w:cstheme="minorHAnsi"/>
          <w:i/>
          <w:iCs/>
          <w:color w:val="2D2D30"/>
          <w:sz w:val="22"/>
          <w:szCs w:val="22"/>
          <w:bdr w:val="none" w:sz="0" w:space="0" w:color="auto" w:frame="1"/>
        </w:rPr>
        <w:t>For 177 years, Taylor University has combined rigorous academics with the Christian faith and remains the oldest nondenominational school in the Council for Christian Colleges and Universities (CCCU). For nearly three decades, Taylor has been ranked a top Midwest College by U.S. News &amp; World Report. The University’s graduation rate is the fourth highest nationally among peer institutions, and 98 percent of Taylor’s graduates were employed or in graduate school within six months of graduation. With a strong legacy of service and global opportunities, Taylor also ranks sixth nationally for study abroad internships and travel opportunities.</w:t>
      </w:r>
    </w:p>
    <w:p w14:paraId="29C9591E" w14:textId="77777777" w:rsidR="002A497B" w:rsidRDefault="002A497B" w:rsidP="00DA0B09"/>
    <w:p w14:paraId="0F4BF1BD" w14:textId="076F02A2" w:rsidR="007C1FE4" w:rsidRDefault="007C1FE4" w:rsidP="007C1FE4">
      <w:pPr>
        <w:pStyle w:val="NormalWeb"/>
        <w:shd w:val="clear" w:color="auto" w:fill="FEFEFE"/>
        <w:spacing w:before="0" w:beforeAutospacing="0" w:after="0" w:afterAutospacing="0"/>
        <w:rPr>
          <w:rFonts w:ascii="Calibri" w:hAnsi="Calibri" w:cs="Calibri"/>
          <w:color w:val="242424"/>
          <w:sz w:val="22"/>
          <w:szCs w:val="22"/>
        </w:rPr>
      </w:pPr>
      <w:r w:rsidRPr="00561501">
        <w:rPr>
          <w:b/>
          <w:bCs/>
          <w:i/>
          <w:iCs/>
          <w:color w:val="2D2D30"/>
          <w:bdr w:val="none" w:sz="0" w:space="0" w:color="auto" w:frame="1"/>
        </w:rPr>
        <w:t>About Don Wood Foundation</w:t>
      </w:r>
    </w:p>
    <w:p w14:paraId="29C560B0" w14:textId="77777777" w:rsidR="00A02F54" w:rsidRPr="00561501" w:rsidRDefault="00A02F54" w:rsidP="00A02F54">
      <w:pPr>
        <w:rPr>
          <w:i/>
          <w:iCs/>
        </w:rPr>
      </w:pPr>
      <w:r w:rsidRPr="00561501">
        <w:rPr>
          <w:i/>
          <w:iCs/>
        </w:rPr>
        <w:t xml:space="preserve">The Don Wood Foundation is a private foundation, established in 2018 by Don Wood, founder of 80/20, Inc., that serves and supports innovators, leaders, collaborators, and skilled workers with the potential to create and sustain opportunities in manufacturing. The Foundation partners with non-profits and educational institutions to provide sustained investment that supports the development of a diverse workforce through exposure, education, and training to create strong communities rooted in the advancement of manufacturing. Visit </w:t>
      </w:r>
      <w:hyperlink r:id="rId13">
        <w:r w:rsidRPr="00561501">
          <w:rPr>
            <w:rStyle w:val="Hyperlink"/>
            <w:i/>
            <w:iCs/>
          </w:rPr>
          <w:t>www.donwoodfoundation.org</w:t>
        </w:r>
      </w:hyperlink>
      <w:r w:rsidRPr="00561501">
        <w:rPr>
          <w:i/>
          <w:iCs/>
        </w:rPr>
        <w:t xml:space="preserve"> and follow Don Wood Foundation on </w:t>
      </w:r>
      <w:hyperlink r:id="rId14">
        <w:r w:rsidRPr="00561501">
          <w:rPr>
            <w:rStyle w:val="Hyperlink"/>
            <w:i/>
            <w:iCs/>
          </w:rPr>
          <w:t>LinkedIn</w:t>
        </w:r>
      </w:hyperlink>
      <w:r w:rsidRPr="00561501">
        <w:rPr>
          <w:i/>
          <w:iCs/>
        </w:rPr>
        <w:t xml:space="preserve"> and </w:t>
      </w:r>
      <w:hyperlink r:id="rId15">
        <w:r w:rsidRPr="00561501">
          <w:rPr>
            <w:rStyle w:val="Hyperlink"/>
            <w:i/>
            <w:iCs/>
          </w:rPr>
          <w:t>Facebook</w:t>
        </w:r>
      </w:hyperlink>
      <w:r w:rsidRPr="00561501">
        <w:rPr>
          <w:i/>
          <w:iCs/>
        </w:rPr>
        <w:t xml:space="preserve">. </w:t>
      </w:r>
    </w:p>
    <w:p w14:paraId="0EF605DF" w14:textId="77777777" w:rsidR="007C1FE4" w:rsidRDefault="007C1FE4" w:rsidP="00DA0B09"/>
    <w:sectPr w:rsidR="007C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41"/>
    <w:rsid w:val="0000031B"/>
    <w:rsid w:val="000018C5"/>
    <w:rsid w:val="00002661"/>
    <w:rsid w:val="00035A19"/>
    <w:rsid w:val="00036A03"/>
    <w:rsid w:val="00044554"/>
    <w:rsid w:val="00060E7D"/>
    <w:rsid w:val="00063FAD"/>
    <w:rsid w:val="000767CB"/>
    <w:rsid w:val="00082B27"/>
    <w:rsid w:val="000906A4"/>
    <w:rsid w:val="00096A4F"/>
    <w:rsid w:val="000A3E1A"/>
    <w:rsid w:val="000B7EF0"/>
    <w:rsid w:val="000C082B"/>
    <w:rsid w:val="000D0B04"/>
    <w:rsid w:val="000D6872"/>
    <w:rsid w:val="000F1972"/>
    <w:rsid w:val="000F3D7B"/>
    <w:rsid w:val="000F4B92"/>
    <w:rsid w:val="000F777E"/>
    <w:rsid w:val="00103AB5"/>
    <w:rsid w:val="00106A1D"/>
    <w:rsid w:val="00111311"/>
    <w:rsid w:val="00111C91"/>
    <w:rsid w:val="00111DCE"/>
    <w:rsid w:val="0012153D"/>
    <w:rsid w:val="001318F1"/>
    <w:rsid w:val="001379A1"/>
    <w:rsid w:val="00146956"/>
    <w:rsid w:val="001607AE"/>
    <w:rsid w:val="001836CB"/>
    <w:rsid w:val="001852B9"/>
    <w:rsid w:val="001C0CC9"/>
    <w:rsid w:val="001C2024"/>
    <w:rsid w:val="001E0BD4"/>
    <w:rsid w:val="001E3C78"/>
    <w:rsid w:val="001E58A5"/>
    <w:rsid w:val="002022E2"/>
    <w:rsid w:val="002222F2"/>
    <w:rsid w:val="0022655E"/>
    <w:rsid w:val="002363B3"/>
    <w:rsid w:val="00237619"/>
    <w:rsid w:val="002469DC"/>
    <w:rsid w:val="002555B9"/>
    <w:rsid w:val="0027327C"/>
    <w:rsid w:val="002922A8"/>
    <w:rsid w:val="002A497B"/>
    <w:rsid w:val="002A6231"/>
    <w:rsid w:val="002A784C"/>
    <w:rsid w:val="002B71BB"/>
    <w:rsid w:val="002D0A89"/>
    <w:rsid w:val="002D6272"/>
    <w:rsid w:val="002D6860"/>
    <w:rsid w:val="002D7A6C"/>
    <w:rsid w:val="002E1F97"/>
    <w:rsid w:val="00301F63"/>
    <w:rsid w:val="0031196B"/>
    <w:rsid w:val="003133F6"/>
    <w:rsid w:val="003151B0"/>
    <w:rsid w:val="0033635B"/>
    <w:rsid w:val="00337AC3"/>
    <w:rsid w:val="0034179B"/>
    <w:rsid w:val="003518A9"/>
    <w:rsid w:val="0037758E"/>
    <w:rsid w:val="00387630"/>
    <w:rsid w:val="00387899"/>
    <w:rsid w:val="00392488"/>
    <w:rsid w:val="00393B4A"/>
    <w:rsid w:val="003B6504"/>
    <w:rsid w:val="003C56C8"/>
    <w:rsid w:val="003E03C5"/>
    <w:rsid w:val="003E7993"/>
    <w:rsid w:val="003F2A1E"/>
    <w:rsid w:val="004006A1"/>
    <w:rsid w:val="004009B8"/>
    <w:rsid w:val="004014CB"/>
    <w:rsid w:val="00406175"/>
    <w:rsid w:val="00407CF5"/>
    <w:rsid w:val="004209A8"/>
    <w:rsid w:val="0042551C"/>
    <w:rsid w:val="00430545"/>
    <w:rsid w:val="00432370"/>
    <w:rsid w:val="0044032D"/>
    <w:rsid w:val="004427D6"/>
    <w:rsid w:val="004505FA"/>
    <w:rsid w:val="00453837"/>
    <w:rsid w:val="00464904"/>
    <w:rsid w:val="00473712"/>
    <w:rsid w:val="004C56B6"/>
    <w:rsid w:val="004C6CAD"/>
    <w:rsid w:val="004C71FA"/>
    <w:rsid w:val="004E46BF"/>
    <w:rsid w:val="004F0098"/>
    <w:rsid w:val="004F37A6"/>
    <w:rsid w:val="005006AC"/>
    <w:rsid w:val="00505195"/>
    <w:rsid w:val="00510308"/>
    <w:rsid w:val="005317BC"/>
    <w:rsid w:val="00540877"/>
    <w:rsid w:val="00541074"/>
    <w:rsid w:val="00542ED6"/>
    <w:rsid w:val="00551EED"/>
    <w:rsid w:val="005601B3"/>
    <w:rsid w:val="00561501"/>
    <w:rsid w:val="00566DFD"/>
    <w:rsid w:val="00571ED0"/>
    <w:rsid w:val="005743E8"/>
    <w:rsid w:val="005832D6"/>
    <w:rsid w:val="0058371F"/>
    <w:rsid w:val="00584883"/>
    <w:rsid w:val="005870C4"/>
    <w:rsid w:val="00592936"/>
    <w:rsid w:val="0059740E"/>
    <w:rsid w:val="005A6661"/>
    <w:rsid w:val="005B0411"/>
    <w:rsid w:val="005B07B3"/>
    <w:rsid w:val="005D2499"/>
    <w:rsid w:val="005D2E3E"/>
    <w:rsid w:val="005D4129"/>
    <w:rsid w:val="005D43E2"/>
    <w:rsid w:val="005E3BF4"/>
    <w:rsid w:val="006159BF"/>
    <w:rsid w:val="00623131"/>
    <w:rsid w:val="006509A2"/>
    <w:rsid w:val="00657374"/>
    <w:rsid w:val="0066114D"/>
    <w:rsid w:val="006703F9"/>
    <w:rsid w:val="00690902"/>
    <w:rsid w:val="006913EA"/>
    <w:rsid w:val="006C5362"/>
    <w:rsid w:val="006D10EB"/>
    <w:rsid w:val="006D5046"/>
    <w:rsid w:val="006D7847"/>
    <w:rsid w:val="006E3D69"/>
    <w:rsid w:val="006F0193"/>
    <w:rsid w:val="006F50B2"/>
    <w:rsid w:val="00701321"/>
    <w:rsid w:val="00702E93"/>
    <w:rsid w:val="00721E9A"/>
    <w:rsid w:val="00737314"/>
    <w:rsid w:val="00743013"/>
    <w:rsid w:val="0074371E"/>
    <w:rsid w:val="00760260"/>
    <w:rsid w:val="0076046A"/>
    <w:rsid w:val="00761DF9"/>
    <w:rsid w:val="00762CD6"/>
    <w:rsid w:val="00781F41"/>
    <w:rsid w:val="007A3E5F"/>
    <w:rsid w:val="007B64DC"/>
    <w:rsid w:val="007C1FE4"/>
    <w:rsid w:val="007C76C9"/>
    <w:rsid w:val="007D1E3A"/>
    <w:rsid w:val="007D21F3"/>
    <w:rsid w:val="007D4017"/>
    <w:rsid w:val="007E668A"/>
    <w:rsid w:val="007F7C3D"/>
    <w:rsid w:val="008042B2"/>
    <w:rsid w:val="008123FD"/>
    <w:rsid w:val="00816227"/>
    <w:rsid w:val="008222A0"/>
    <w:rsid w:val="00825562"/>
    <w:rsid w:val="00842EC1"/>
    <w:rsid w:val="00854A2E"/>
    <w:rsid w:val="00867D7E"/>
    <w:rsid w:val="00870795"/>
    <w:rsid w:val="0088087C"/>
    <w:rsid w:val="00885353"/>
    <w:rsid w:val="008933F7"/>
    <w:rsid w:val="0089468F"/>
    <w:rsid w:val="008C0B27"/>
    <w:rsid w:val="008C43A9"/>
    <w:rsid w:val="008C441A"/>
    <w:rsid w:val="008C52E9"/>
    <w:rsid w:val="008D6724"/>
    <w:rsid w:val="008D7D75"/>
    <w:rsid w:val="008E0BE2"/>
    <w:rsid w:val="008E4365"/>
    <w:rsid w:val="008E59B3"/>
    <w:rsid w:val="008F703B"/>
    <w:rsid w:val="00913458"/>
    <w:rsid w:val="00914D9B"/>
    <w:rsid w:val="00920C21"/>
    <w:rsid w:val="00930D16"/>
    <w:rsid w:val="00931785"/>
    <w:rsid w:val="00933439"/>
    <w:rsid w:val="00946362"/>
    <w:rsid w:val="0095177F"/>
    <w:rsid w:val="00962A4A"/>
    <w:rsid w:val="009648E5"/>
    <w:rsid w:val="0097076F"/>
    <w:rsid w:val="00976577"/>
    <w:rsid w:val="009853C8"/>
    <w:rsid w:val="00993CC3"/>
    <w:rsid w:val="009B00C2"/>
    <w:rsid w:val="009B338E"/>
    <w:rsid w:val="009D158F"/>
    <w:rsid w:val="009D350E"/>
    <w:rsid w:val="009D3617"/>
    <w:rsid w:val="00A02F54"/>
    <w:rsid w:val="00A030F1"/>
    <w:rsid w:val="00A034FE"/>
    <w:rsid w:val="00A11214"/>
    <w:rsid w:val="00A3335A"/>
    <w:rsid w:val="00A359CB"/>
    <w:rsid w:val="00A541B7"/>
    <w:rsid w:val="00A60EF6"/>
    <w:rsid w:val="00A67927"/>
    <w:rsid w:val="00A82A2D"/>
    <w:rsid w:val="00A841A8"/>
    <w:rsid w:val="00A935A6"/>
    <w:rsid w:val="00AA38D1"/>
    <w:rsid w:val="00AB088C"/>
    <w:rsid w:val="00AC53AF"/>
    <w:rsid w:val="00AD6521"/>
    <w:rsid w:val="00AF0C5A"/>
    <w:rsid w:val="00AF1EC4"/>
    <w:rsid w:val="00B0088D"/>
    <w:rsid w:val="00B04B07"/>
    <w:rsid w:val="00B0682B"/>
    <w:rsid w:val="00B11762"/>
    <w:rsid w:val="00B25100"/>
    <w:rsid w:val="00B44E09"/>
    <w:rsid w:val="00B55AC0"/>
    <w:rsid w:val="00B83D75"/>
    <w:rsid w:val="00B8529E"/>
    <w:rsid w:val="00B9322A"/>
    <w:rsid w:val="00B9426D"/>
    <w:rsid w:val="00B943F7"/>
    <w:rsid w:val="00BA1FE9"/>
    <w:rsid w:val="00BA3B17"/>
    <w:rsid w:val="00BC53E6"/>
    <w:rsid w:val="00BC5BDC"/>
    <w:rsid w:val="00BC6EDD"/>
    <w:rsid w:val="00BF2763"/>
    <w:rsid w:val="00C000DC"/>
    <w:rsid w:val="00C01870"/>
    <w:rsid w:val="00C11BFD"/>
    <w:rsid w:val="00C22B12"/>
    <w:rsid w:val="00C343D7"/>
    <w:rsid w:val="00C349CC"/>
    <w:rsid w:val="00C36EFF"/>
    <w:rsid w:val="00C4404C"/>
    <w:rsid w:val="00C446D9"/>
    <w:rsid w:val="00C45F16"/>
    <w:rsid w:val="00C461C6"/>
    <w:rsid w:val="00C47135"/>
    <w:rsid w:val="00C50CD8"/>
    <w:rsid w:val="00C642AF"/>
    <w:rsid w:val="00C646F1"/>
    <w:rsid w:val="00C730B2"/>
    <w:rsid w:val="00C741B9"/>
    <w:rsid w:val="00C75F4F"/>
    <w:rsid w:val="00C77E79"/>
    <w:rsid w:val="00C91424"/>
    <w:rsid w:val="00C932CC"/>
    <w:rsid w:val="00CA1141"/>
    <w:rsid w:val="00CA2F08"/>
    <w:rsid w:val="00CB34AE"/>
    <w:rsid w:val="00CC055D"/>
    <w:rsid w:val="00CD443F"/>
    <w:rsid w:val="00CF62AC"/>
    <w:rsid w:val="00D11699"/>
    <w:rsid w:val="00D11E48"/>
    <w:rsid w:val="00D13E39"/>
    <w:rsid w:val="00D25D2F"/>
    <w:rsid w:val="00D34661"/>
    <w:rsid w:val="00D3743B"/>
    <w:rsid w:val="00D5274D"/>
    <w:rsid w:val="00D53EB8"/>
    <w:rsid w:val="00D57D3F"/>
    <w:rsid w:val="00D63340"/>
    <w:rsid w:val="00D66E72"/>
    <w:rsid w:val="00D7660A"/>
    <w:rsid w:val="00DA0B09"/>
    <w:rsid w:val="00DC3DF7"/>
    <w:rsid w:val="00DC4F05"/>
    <w:rsid w:val="00DD48A2"/>
    <w:rsid w:val="00DD78BE"/>
    <w:rsid w:val="00DE1028"/>
    <w:rsid w:val="00DE79AF"/>
    <w:rsid w:val="00DF5E16"/>
    <w:rsid w:val="00E00640"/>
    <w:rsid w:val="00E01361"/>
    <w:rsid w:val="00E013D6"/>
    <w:rsid w:val="00E104B1"/>
    <w:rsid w:val="00E12568"/>
    <w:rsid w:val="00E23344"/>
    <w:rsid w:val="00E268B5"/>
    <w:rsid w:val="00E33BDA"/>
    <w:rsid w:val="00E359C1"/>
    <w:rsid w:val="00E42C91"/>
    <w:rsid w:val="00E475A8"/>
    <w:rsid w:val="00E5279A"/>
    <w:rsid w:val="00E56034"/>
    <w:rsid w:val="00E60CA4"/>
    <w:rsid w:val="00E82197"/>
    <w:rsid w:val="00EC17EA"/>
    <w:rsid w:val="00EC4A71"/>
    <w:rsid w:val="00ED73FA"/>
    <w:rsid w:val="00EE3C7C"/>
    <w:rsid w:val="00EE5453"/>
    <w:rsid w:val="00EF7E0B"/>
    <w:rsid w:val="00F11A6A"/>
    <w:rsid w:val="00F13D6E"/>
    <w:rsid w:val="00F22DB1"/>
    <w:rsid w:val="00F302B9"/>
    <w:rsid w:val="00F74600"/>
    <w:rsid w:val="00F74646"/>
    <w:rsid w:val="00F75DA6"/>
    <w:rsid w:val="00F83E92"/>
    <w:rsid w:val="00F84F9E"/>
    <w:rsid w:val="00F92DD0"/>
    <w:rsid w:val="00F93281"/>
    <w:rsid w:val="00F94C4C"/>
    <w:rsid w:val="00FA5F6C"/>
    <w:rsid w:val="00FC3C83"/>
    <w:rsid w:val="00FC5487"/>
    <w:rsid w:val="00FC6641"/>
    <w:rsid w:val="00FC695B"/>
    <w:rsid w:val="00FD2C52"/>
    <w:rsid w:val="00FD5F89"/>
    <w:rsid w:val="00FD6256"/>
    <w:rsid w:val="00FF25B6"/>
    <w:rsid w:val="072794F1"/>
    <w:rsid w:val="08C3E0E8"/>
    <w:rsid w:val="09C7AFC2"/>
    <w:rsid w:val="09E3EB7F"/>
    <w:rsid w:val="10563879"/>
    <w:rsid w:val="11FD8674"/>
    <w:rsid w:val="146C03E5"/>
    <w:rsid w:val="195C9928"/>
    <w:rsid w:val="1E5AB971"/>
    <w:rsid w:val="1FC9C922"/>
    <w:rsid w:val="22159477"/>
    <w:rsid w:val="28D173AD"/>
    <w:rsid w:val="2E27089A"/>
    <w:rsid w:val="34018783"/>
    <w:rsid w:val="3436CF37"/>
    <w:rsid w:val="39E9B244"/>
    <w:rsid w:val="3A676D15"/>
    <w:rsid w:val="3CD3F651"/>
    <w:rsid w:val="3E49057E"/>
    <w:rsid w:val="4102EC92"/>
    <w:rsid w:val="425E1D50"/>
    <w:rsid w:val="465B536D"/>
    <w:rsid w:val="472CC7C0"/>
    <w:rsid w:val="4CEE4A52"/>
    <w:rsid w:val="4FFCD8AE"/>
    <w:rsid w:val="55A2C914"/>
    <w:rsid w:val="56483EEE"/>
    <w:rsid w:val="57539D8A"/>
    <w:rsid w:val="5AAB4ABF"/>
    <w:rsid w:val="5CB689D1"/>
    <w:rsid w:val="61651844"/>
    <w:rsid w:val="678D12F6"/>
    <w:rsid w:val="6A9B5725"/>
    <w:rsid w:val="70351D69"/>
    <w:rsid w:val="70A9DEF7"/>
    <w:rsid w:val="714D9158"/>
    <w:rsid w:val="73BC7403"/>
    <w:rsid w:val="762087A9"/>
    <w:rsid w:val="79A59F54"/>
    <w:rsid w:val="79ABADD5"/>
    <w:rsid w:val="7A5C30EB"/>
    <w:rsid w:val="7AD8F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C4CE"/>
  <w15:chartTrackingRefBased/>
  <w15:docId w15:val="{DDE9E418-0B34-4A18-886F-F6313B27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D48A2"/>
    <w:pPr>
      <w:spacing w:after="0" w:line="240" w:lineRule="auto"/>
    </w:pPr>
  </w:style>
  <w:style w:type="character" w:styleId="CommentReference">
    <w:name w:val="annotation reference"/>
    <w:basedOn w:val="DefaultParagraphFont"/>
    <w:uiPriority w:val="99"/>
    <w:semiHidden/>
    <w:unhideWhenUsed/>
    <w:rsid w:val="00A60EF6"/>
    <w:rPr>
      <w:sz w:val="16"/>
      <w:szCs w:val="16"/>
    </w:rPr>
  </w:style>
  <w:style w:type="paragraph" w:styleId="CommentText">
    <w:name w:val="annotation text"/>
    <w:basedOn w:val="Normal"/>
    <w:link w:val="CommentTextChar"/>
    <w:uiPriority w:val="99"/>
    <w:unhideWhenUsed/>
    <w:rsid w:val="00A60EF6"/>
    <w:pPr>
      <w:spacing w:line="240" w:lineRule="auto"/>
    </w:pPr>
    <w:rPr>
      <w:sz w:val="20"/>
      <w:szCs w:val="20"/>
    </w:rPr>
  </w:style>
  <w:style w:type="character" w:customStyle="1" w:styleId="CommentTextChar">
    <w:name w:val="Comment Text Char"/>
    <w:basedOn w:val="DefaultParagraphFont"/>
    <w:link w:val="CommentText"/>
    <w:uiPriority w:val="99"/>
    <w:rsid w:val="00A60EF6"/>
    <w:rPr>
      <w:sz w:val="20"/>
      <w:szCs w:val="20"/>
    </w:rPr>
  </w:style>
  <w:style w:type="paragraph" w:styleId="CommentSubject">
    <w:name w:val="annotation subject"/>
    <w:basedOn w:val="CommentText"/>
    <w:next w:val="CommentText"/>
    <w:link w:val="CommentSubjectChar"/>
    <w:uiPriority w:val="99"/>
    <w:semiHidden/>
    <w:unhideWhenUsed/>
    <w:rsid w:val="00A60EF6"/>
    <w:rPr>
      <w:b/>
      <w:bCs/>
    </w:rPr>
  </w:style>
  <w:style w:type="character" w:customStyle="1" w:styleId="CommentSubjectChar">
    <w:name w:val="Comment Subject Char"/>
    <w:basedOn w:val="CommentTextChar"/>
    <w:link w:val="CommentSubject"/>
    <w:uiPriority w:val="99"/>
    <w:semiHidden/>
    <w:rsid w:val="00A60EF6"/>
    <w:rPr>
      <w:b/>
      <w:bCs/>
      <w:sz w:val="20"/>
      <w:szCs w:val="20"/>
    </w:rPr>
  </w:style>
  <w:style w:type="paragraph" w:customStyle="1" w:styleId="paragraph">
    <w:name w:val="paragraph"/>
    <w:basedOn w:val="Normal"/>
    <w:rsid w:val="005D4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D43E2"/>
  </w:style>
  <w:style w:type="character" w:styleId="Hyperlink">
    <w:name w:val="Hyperlink"/>
    <w:basedOn w:val="DefaultParagraphFont"/>
    <w:uiPriority w:val="99"/>
    <w:unhideWhenUsed/>
    <w:rsid w:val="005D43E2"/>
    <w:rPr>
      <w:color w:val="0563C1" w:themeColor="hyperlink"/>
      <w:u w:val="single"/>
    </w:rPr>
  </w:style>
  <w:style w:type="character" w:styleId="UnresolvedMention">
    <w:name w:val="Unresolved Mention"/>
    <w:basedOn w:val="DefaultParagraphFont"/>
    <w:uiPriority w:val="99"/>
    <w:semiHidden/>
    <w:unhideWhenUsed/>
    <w:rsid w:val="005D43E2"/>
    <w:rPr>
      <w:color w:val="605E5C"/>
      <w:shd w:val="clear" w:color="auto" w:fill="E1DFDD"/>
    </w:rPr>
  </w:style>
  <w:style w:type="paragraph" w:styleId="NormalWeb">
    <w:name w:val="Normal (Web)"/>
    <w:basedOn w:val="Normal"/>
    <w:uiPriority w:val="99"/>
    <w:semiHidden/>
    <w:unhideWhenUsed/>
    <w:rsid w:val="002A49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41903">
      <w:bodyDiv w:val="1"/>
      <w:marLeft w:val="0"/>
      <w:marRight w:val="0"/>
      <w:marTop w:val="0"/>
      <w:marBottom w:val="0"/>
      <w:divBdr>
        <w:top w:val="none" w:sz="0" w:space="0" w:color="auto"/>
        <w:left w:val="none" w:sz="0" w:space="0" w:color="auto"/>
        <w:bottom w:val="none" w:sz="0" w:space="0" w:color="auto"/>
        <w:right w:val="none" w:sz="0" w:space="0" w:color="auto"/>
      </w:divBdr>
    </w:div>
    <w:div w:id="1091242594">
      <w:bodyDiv w:val="1"/>
      <w:marLeft w:val="0"/>
      <w:marRight w:val="0"/>
      <w:marTop w:val="0"/>
      <w:marBottom w:val="0"/>
      <w:divBdr>
        <w:top w:val="none" w:sz="0" w:space="0" w:color="auto"/>
        <w:left w:val="none" w:sz="0" w:space="0" w:color="auto"/>
        <w:bottom w:val="none" w:sz="0" w:space="0" w:color="auto"/>
        <w:right w:val="none" w:sz="0" w:space="0" w:color="auto"/>
      </w:divBdr>
    </w:div>
    <w:div w:id="1865711143">
      <w:bodyDiv w:val="1"/>
      <w:marLeft w:val="0"/>
      <w:marRight w:val="0"/>
      <w:marTop w:val="0"/>
      <w:marBottom w:val="0"/>
      <w:divBdr>
        <w:top w:val="none" w:sz="0" w:space="0" w:color="auto"/>
        <w:left w:val="none" w:sz="0" w:space="0" w:color="auto"/>
        <w:bottom w:val="none" w:sz="0" w:space="0" w:color="auto"/>
        <w:right w:val="none" w:sz="0" w:space="0" w:color="auto"/>
      </w:divBdr>
    </w:div>
    <w:div w:id="21177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nwoodfound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ylor.edu/majors/mechanical-engine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vhttps://www.taylor.edu/majors/mechanical-engineering" TargetMode="External"/><Relationship Id="rId5" Type="http://schemas.openxmlformats.org/officeDocument/2006/relationships/customXml" Target="../customXml/item5.xml"/><Relationship Id="rId15" Type="http://schemas.openxmlformats.org/officeDocument/2006/relationships/hyperlink" Target="https://www.facebook.com/donwoodfoundation" TargetMode="External"/><Relationship Id="rId10" Type="http://schemas.openxmlformats.org/officeDocument/2006/relationships/hyperlink" Target="mailto:holly_whitby@taylor.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linkedin.com/company/don-wood-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2D6D43555037F4990AE4C0FE5840A93" ma:contentTypeVersion="85" ma:contentTypeDescription="Create a new document." ma:contentTypeScope="" ma:versionID="b805d8364f94dd0356cdc8ebbfa4bce5">
  <xsd:schema xmlns:xsd="http://www.w3.org/2001/XMLSchema" xmlns:xs="http://www.w3.org/2001/XMLSchema" xmlns:p="http://schemas.microsoft.com/office/2006/metadata/properties" xmlns:ns2="e620ec98-1b1d-4950-bfbe-d8754b06dd9b" xmlns:ns3="5c9db4d5-bdab-40f0-a1a4-de19e6be6c58" targetNamespace="http://schemas.microsoft.com/office/2006/metadata/properties" ma:root="true" ma:fieldsID="a775455e0bd05cf758ab93d88ae1c867" ns2:_="" ns3:_="">
    <xsd:import namespace="e620ec98-1b1d-4950-bfbe-d8754b06dd9b"/>
    <xsd:import namespace="5c9db4d5-bdab-40f0-a1a4-de19e6be6c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0ec98-1b1d-4950-bfbe-d8754b06dd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33be49-9e45-41c0-8c16-dc6bdff3327e}" ma:internalName="TaxCatchAll" ma:showField="CatchAllData" ma:web="e620ec98-1b1d-4950-bfbe-d8754b06dd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9db4d5-bdab-40f0-a1a4-de19e6be6c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79873b-e8c1-41b1-bcfe-b21b24b96c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9db4d5-bdab-40f0-a1a4-de19e6be6c58">
      <Terms xmlns="http://schemas.microsoft.com/office/infopath/2007/PartnerControls"/>
    </lcf76f155ced4ddcb4097134ff3c332f>
    <TaxCatchAll xmlns="e620ec98-1b1d-4950-bfbe-d8754b06dd9b" xsi:nil="true"/>
    <_dlc_DocId xmlns="e620ec98-1b1d-4950-bfbe-d8754b06dd9b">2K42HUPKENA2-1292065421-8391</_dlc_DocId>
    <_dlc_DocIdUrl xmlns="e620ec98-1b1d-4950-bfbe-d8754b06dd9b">
      <Url>https://lillyendowment.sharepoint.com/Comm/_layouts/15/DocIdRedir.aspx?ID=2K42HUPKENA2-1292065421-8391</Url>
      <Description>2K42HUPKENA2-1292065421-8391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3132B-E41E-4C79-A897-7E26F5FDC28A}">
  <ds:schemaRefs>
    <ds:schemaRef ds:uri="http://schemas.openxmlformats.org/officeDocument/2006/bibliography"/>
  </ds:schemaRefs>
</ds:datastoreItem>
</file>

<file path=customXml/itemProps2.xml><?xml version="1.0" encoding="utf-8"?>
<ds:datastoreItem xmlns:ds="http://schemas.openxmlformats.org/officeDocument/2006/customXml" ds:itemID="{F9A7D3F9-24A7-44BF-B1C1-BE305D9620E5}">
  <ds:schemaRefs>
    <ds:schemaRef ds:uri="http://schemas.microsoft.com/sharepoint/events"/>
  </ds:schemaRefs>
</ds:datastoreItem>
</file>

<file path=customXml/itemProps3.xml><?xml version="1.0" encoding="utf-8"?>
<ds:datastoreItem xmlns:ds="http://schemas.openxmlformats.org/officeDocument/2006/customXml" ds:itemID="{19FD01A6-7617-436F-A215-56B3E4082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0ec98-1b1d-4950-bfbe-d8754b06dd9b"/>
    <ds:schemaRef ds:uri="5c9db4d5-bdab-40f0-a1a4-de19e6be6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9DE07-6707-433B-BAC7-137E9D27248A}">
  <ds:schemaRefs>
    <ds:schemaRef ds:uri="http://schemas.microsoft.com/office/2006/metadata/properties"/>
    <ds:schemaRef ds:uri="http://schemas.microsoft.com/office/infopath/2007/PartnerControls"/>
    <ds:schemaRef ds:uri="5c9db4d5-bdab-40f0-a1a4-de19e6be6c58"/>
    <ds:schemaRef ds:uri="e620ec98-1b1d-4950-bfbe-d8754b06dd9b"/>
  </ds:schemaRefs>
</ds:datastoreItem>
</file>

<file path=customXml/itemProps5.xml><?xml version="1.0" encoding="utf-8"?>
<ds:datastoreItem xmlns:ds="http://schemas.openxmlformats.org/officeDocument/2006/customXml" ds:itemID="{EEDDB266-8C7F-4575-AEBD-38FFA5139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Holly Whitby</cp:lastModifiedBy>
  <cp:revision>5</cp:revision>
  <cp:lastPrinted>2023-09-20T12:03:00Z</cp:lastPrinted>
  <dcterms:created xsi:type="dcterms:W3CDTF">2023-09-22T13:39:00Z</dcterms:created>
  <dcterms:modified xsi:type="dcterms:W3CDTF">2023-09-23T00:34:00Z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7a65dd-c0e6-4ab7-89de-346beef98a3a_Enabled">
    <vt:lpwstr>true</vt:lpwstr>
  </property>
  <property fmtid="{D5CDD505-2E9C-101B-9397-08002B2CF9AE}" pid="3" name="MSIP_Label_587a65dd-c0e6-4ab7-89de-346beef98a3a_SetDate">
    <vt:lpwstr>2023-06-14T22:37:47Z</vt:lpwstr>
  </property>
  <property fmtid="{D5CDD505-2E9C-101B-9397-08002B2CF9AE}" pid="4" name="MSIP_Label_587a65dd-c0e6-4ab7-89de-346beef98a3a_Method">
    <vt:lpwstr>Standard</vt:lpwstr>
  </property>
  <property fmtid="{D5CDD505-2E9C-101B-9397-08002B2CF9AE}" pid="5" name="MSIP_Label_587a65dd-c0e6-4ab7-89de-346beef98a3a_Name">
    <vt:lpwstr>defa4170-0d19-0005-0004-bc88714345d2</vt:lpwstr>
  </property>
  <property fmtid="{D5CDD505-2E9C-101B-9397-08002B2CF9AE}" pid="6" name="MSIP_Label_587a65dd-c0e6-4ab7-89de-346beef98a3a_SiteId">
    <vt:lpwstr>81512e77-de2a-48d2-a488-859f215b15c1</vt:lpwstr>
  </property>
  <property fmtid="{D5CDD505-2E9C-101B-9397-08002B2CF9AE}" pid="7" name="MSIP_Label_587a65dd-c0e6-4ab7-89de-346beef98a3a_ActionId">
    <vt:lpwstr>a0e7da38-411d-4e5e-b439-2f3e6537307b</vt:lpwstr>
  </property>
  <property fmtid="{D5CDD505-2E9C-101B-9397-08002B2CF9AE}" pid="8" name="MSIP_Label_587a65dd-c0e6-4ab7-89de-346beef98a3a_ContentBits">
    <vt:lpwstr>0</vt:lpwstr>
  </property>
  <property fmtid="{D5CDD505-2E9C-101B-9397-08002B2CF9AE}" pid="9" name="ContentTypeId">
    <vt:lpwstr>0x01010092D6D43555037F4990AE4C0FE5840A93</vt:lpwstr>
  </property>
  <property fmtid="{D5CDD505-2E9C-101B-9397-08002B2CF9AE}" pid="10" name="_dlc_DocIdItemGuid">
    <vt:lpwstr>b2b0e9f3-3efe-42d3-8b66-5bd9783036cc</vt:lpwstr>
  </property>
  <property fmtid="{D5CDD505-2E9C-101B-9397-08002B2CF9AE}" pid="11" name="GrammarlyDocumentId">
    <vt:lpwstr>607d096b64c21d42e3d6ffc72db9993b6f596167582a2d8a7833526fbbede21a</vt:lpwstr>
  </property>
</Properties>
</file>